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12E8" w:rsidRDefault="008B4111" w:rsidP="003512E8">
      <w:pPr>
        <w:pStyle w:val="Heading2"/>
        <w:jc w:val="center"/>
      </w:pPr>
      <w:r>
        <w:t>Strategies to Conduct</w:t>
      </w:r>
      <w:r w:rsidR="003512E8">
        <w:t xml:space="preserve"> Engaging and Interactive Outreach</w:t>
      </w:r>
    </w:p>
    <w:p w:rsidR="00D15179" w:rsidRPr="00D15179" w:rsidRDefault="00D15179" w:rsidP="00D15179"/>
    <w:p w:rsidR="00A37AA1" w:rsidRDefault="00A37AA1" w:rsidP="00A37AA1">
      <w:pPr>
        <w:pStyle w:val="Heading2"/>
      </w:pPr>
      <w:r>
        <w:t>Why do we conduct outreach?</w:t>
      </w:r>
    </w:p>
    <w:p w:rsidR="00A37AA1" w:rsidRDefault="00A37AA1" w:rsidP="00A37AA1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A37AA1" w:rsidRPr="00A37AA1" w:rsidRDefault="00A37AA1" w:rsidP="00A37AA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A37AA1">
        <w:rPr>
          <w:rFonts w:ascii="Times New Roman" w:hAnsi="Times New Roman" w:cs="Times New Roman"/>
          <w:sz w:val="20"/>
          <w:szCs w:val="20"/>
        </w:rPr>
        <w:t>To recruit future scientists</w:t>
      </w:r>
    </w:p>
    <w:p w:rsidR="00A37AA1" w:rsidRDefault="00A37AA1" w:rsidP="00A37AA1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A37AA1" w:rsidRDefault="00A37AA1" w:rsidP="00A37AA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A37AA1">
        <w:rPr>
          <w:rFonts w:ascii="Times New Roman" w:hAnsi="Times New Roman" w:cs="Times New Roman"/>
          <w:sz w:val="20"/>
          <w:szCs w:val="20"/>
        </w:rPr>
        <w:t>To deal with complex social issues</w:t>
      </w:r>
      <w:r>
        <w:rPr>
          <w:rFonts w:ascii="Times New Roman" w:hAnsi="Times New Roman" w:cs="Times New Roman"/>
          <w:sz w:val="20"/>
          <w:szCs w:val="20"/>
        </w:rPr>
        <w:t>; inclusivity</w:t>
      </w:r>
    </w:p>
    <w:p w:rsidR="00A37AA1" w:rsidRDefault="00A37AA1" w:rsidP="00A37AA1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3D7C84" w:rsidRDefault="00C71DB1" w:rsidP="003D7C84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 i</w:t>
      </w:r>
      <w:r w:rsidR="00A37AA1">
        <w:rPr>
          <w:rFonts w:ascii="Times New Roman" w:hAnsi="Times New Roman" w:cs="Times New Roman"/>
          <w:sz w:val="20"/>
          <w:szCs w:val="20"/>
        </w:rPr>
        <w:t>ncrease appreciation of scientific institutions</w:t>
      </w:r>
      <w:r w:rsidR="003D7C84">
        <w:rPr>
          <w:rFonts w:ascii="Times New Roman" w:hAnsi="Times New Roman" w:cs="Times New Roman"/>
          <w:sz w:val="20"/>
          <w:szCs w:val="20"/>
        </w:rPr>
        <w:t>, humanize and break stereotypes of scientists</w:t>
      </w:r>
    </w:p>
    <w:p w:rsidR="00A37AA1" w:rsidRDefault="003D7C84" w:rsidP="003D7C84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A37AA1" w:rsidRDefault="00A37AA1" w:rsidP="00A37AA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 give back resources to the community</w:t>
      </w:r>
    </w:p>
    <w:p w:rsidR="00A37AA1" w:rsidRDefault="00A37AA1" w:rsidP="00A37AA1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A37AA1" w:rsidRDefault="00A37AA1" w:rsidP="00A37AA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 understand the needs of the community</w:t>
      </w:r>
    </w:p>
    <w:p w:rsidR="00C71DB1" w:rsidRDefault="00C71DB1" w:rsidP="00C71DB1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C71DB1" w:rsidRDefault="00C71DB1" w:rsidP="00A37AA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 improve science communication/academic performance</w:t>
      </w:r>
    </w:p>
    <w:p w:rsidR="00C71DB1" w:rsidRDefault="00C71DB1" w:rsidP="00C71DB1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A37AA1" w:rsidRDefault="003D7C84" w:rsidP="00A37AA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 b</w:t>
      </w:r>
      <w:r w:rsidR="00837B60">
        <w:rPr>
          <w:rFonts w:ascii="Times New Roman" w:hAnsi="Times New Roman" w:cs="Times New Roman"/>
          <w:sz w:val="20"/>
          <w:szCs w:val="20"/>
        </w:rPr>
        <w:t>roaden impact of research (</w:t>
      </w:r>
      <w:r>
        <w:rPr>
          <w:rFonts w:ascii="Times New Roman" w:hAnsi="Times New Roman" w:cs="Times New Roman"/>
          <w:sz w:val="20"/>
          <w:szCs w:val="20"/>
        </w:rPr>
        <w:t>addresses broader impacts</w:t>
      </w:r>
      <w:r w:rsidRPr="003D7C8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components of NSF grants</w:t>
      </w:r>
      <w:r w:rsidR="00837B60">
        <w:rPr>
          <w:rFonts w:ascii="Times New Roman" w:hAnsi="Times New Roman" w:cs="Times New Roman"/>
          <w:sz w:val="20"/>
          <w:szCs w:val="20"/>
        </w:rPr>
        <w:t>)</w:t>
      </w:r>
    </w:p>
    <w:p w:rsidR="00D15179" w:rsidRPr="009F762D" w:rsidRDefault="00D15179" w:rsidP="00D1517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980959" w:rsidRDefault="00980959" w:rsidP="00980959">
      <w:pPr>
        <w:pStyle w:val="Heading2"/>
      </w:pPr>
      <w:r>
        <w:t>Know your audience</w:t>
      </w:r>
    </w:p>
    <w:p w:rsidR="00980959" w:rsidRDefault="00980959" w:rsidP="0098095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980959" w:rsidRDefault="00980959" w:rsidP="00980959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Recognize that tolerance for uncertainty and types of knowledge (facts vs concepts) is based on the audience:</w:t>
      </w:r>
    </w:p>
    <w:p w:rsidR="00980959" w:rsidRDefault="00980959" w:rsidP="00980959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980959" w:rsidRDefault="00980959" w:rsidP="0098095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Preschool: </w:t>
      </w:r>
      <w:r w:rsidRPr="002C235B">
        <w:rPr>
          <w:rFonts w:ascii="Times New Roman" w:hAnsi="Times New Roman" w:cs="Times New Roman"/>
          <w:sz w:val="20"/>
          <w:szCs w:val="20"/>
        </w:rPr>
        <w:t>use words as tools of thoughts, outbursts of understanding</w:t>
      </w:r>
    </w:p>
    <w:p w:rsidR="00980959" w:rsidRDefault="00980959" w:rsidP="00980959">
      <w:pPr>
        <w:pStyle w:val="NoSpacing"/>
        <w:ind w:left="360"/>
        <w:rPr>
          <w:rFonts w:ascii="Times New Roman" w:hAnsi="Times New Roman" w:cs="Times New Roman"/>
          <w:sz w:val="20"/>
          <w:szCs w:val="20"/>
        </w:rPr>
      </w:pPr>
    </w:p>
    <w:p w:rsidR="00980959" w:rsidRDefault="00980959" w:rsidP="0098095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C235B">
        <w:rPr>
          <w:rFonts w:ascii="Times New Roman" w:hAnsi="Times New Roman" w:cs="Times New Roman"/>
          <w:sz w:val="20"/>
          <w:szCs w:val="20"/>
        </w:rPr>
        <w:t>Early elementary: learn through manipulating objects, believe what see, energetic</w:t>
      </w:r>
    </w:p>
    <w:p w:rsidR="00980959" w:rsidRPr="002C235B" w:rsidRDefault="00980959" w:rsidP="00980959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980959" w:rsidRDefault="00980959" w:rsidP="0098095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C235B">
        <w:rPr>
          <w:rFonts w:ascii="Times New Roman" w:hAnsi="Times New Roman" w:cs="Times New Roman"/>
          <w:sz w:val="20"/>
          <w:szCs w:val="20"/>
        </w:rPr>
        <w:t>Late elementary: starting to think abstractly, understand concepts and objects</w:t>
      </w:r>
    </w:p>
    <w:p w:rsidR="00980959" w:rsidRDefault="00980959" w:rsidP="00980959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980959" w:rsidRPr="002C235B" w:rsidRDefault="00980959" w:rsidP="00980959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C235B">
        <w:rPr>
          <w:rFonts w:ascii="Times New Roman" w:hAnsi="Times New Roman" w:cs="Times New Roman"/>
          <w:sz w:val="20"/>
          <w:szCs w:val="20"/>
        </w:rPr>
        <w:t>Middle school: hypothesize, abstract thinking, understand probability; also hormonal and get bored</w:t>
      </w:r>
    </w:p>
    <w:p w:rsidR="00980959" w:rsidRPr="002C235B" w:rsidRDefault="00980959" w:rsidP="00980959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980959" w:rsidRDefault="00980959" w:rsidP="00A37AA1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2C235B">
        <w:rPr>
          <w:rFonts w:ascii="Times New Roman" w:hAnsi="Times New Roman" w:cs="Times New Roman"/>
          <w:sz w:val="20"/>
          <w:szCs w:val="20"/>
        </w:rPr>
        <w:t xml:space="preserve">Adults: readiness to learn frequently linked to practicality or relevancy, ideas need to relate to fulfilling existing gaps/roles; many adults lack confidence in their learning; learn best by linking new and old concepts </w:t>
      </w:r>
    </w:p>
    <w:p w:rsidR="00D15179" w:rsidRPr="00D15179" w:rsidRDefault="00D15179" w:rsidP="00D15179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955D24" w:rsidRDefault="003512E8" w:rsidP="00955D24">
      <w:pPr>
        <w:pStyle w:val="Heading2"/>
      </w:pPr>
      <w:r>
        <w:t>Capturing the audience</w:t>
      </w:r>
    </w:p>
    <w:p w:rsidR="00955D24" w:rsidRDefault="00955D24" w:rsidP="00CE2494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3512E8" w:rsidRDefault="003512E8" w:rsidP="00CE2494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First you need to get your potential audience to engage with you. </w:t>
      </w:r>
      <w:r w:rsidR="003D7C84">
        <w:rPr>
          <w:rFonts w:ascii="Times New Roman" w:hAnsi="Times New Roman" w:cs="Times New Roman"/>
          <w:sz w:val="20"/>
          <w:szCs w:val="20"/>
        </w:rPr>
        <w:t>R</w:t>
      </w:r>
      <w:r>
        <w:rPr>
          <w:rFonts w:ascii="Times New Roman" w:hAnsi="Times New Roman" w:cs="Times New Roman"/>
          <w:sz w:val="20"/>
          <w:szCs w:val="20"/>
        </w:rPr>
        <w:t xml:space="preserve">emember that </w:t>
      </w:r>
      <w:r w:rsidR="00A37AA1">
        <w:rPr>
          <w:rFonts w:ascii="Times New Roman" w:hAnsi="Times New Roman" w:cs="Times New Roman"/>
          <w:sz w:val="20"/>
          <w:szCs w:val="20"/>
        </w:rPr>
        <w:t>you are</w:t>
      </w:r>
      <w:r>
        <w:rPr>
          <w:rFonts w:ascii="Times New Roman" w:hAnsi="Times New Roman" w:cs="Times New Roman"/>
          <w:sz w:val="20"/>
          <w:szCs w:val="20"/>
        </w:rPr>
        <w:t xml:space="preserve"> sharing information because it is cool, not because it’s a gift. You are sharing, not “teaching”:</w:t>
      </w:r>
    </w:p>
    <w:p w:rsidR="003512E8" w:rsidRDefault="003512E8" w:rsidP="00CE2494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955D24" w:rsidRDefault="00955D24" w:rsidP="00955D24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 active; stand up</w:t>
      </w:r>
      <w:r w:rsidR="003512E8">
        <w:rPr>
          <w:rFonts w:ascii="Times New Roman" w:hAnsi="Times New Roman" w:cs="Times New Roman"/>
          <w:sz w:val="20"/>
          <w:szCs w:val="20"/>
        </w:rPr>
        <w:t>; be expressive and use eye contact</w:t>
      </w:r>
    </w:p>
    <w:p w:rsidR="00955D24" w:rsidRDefault="00955D24" w:rsidP="00955D24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955D24" w:rsidRPr="00ED3458" w:rsidRDefault="00955D24" w:rsidP="00ED3458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Call out to attendees; draw them in; don’t be passive</w:t>
      </w:r>
      <w:r w:rsidR="00ED3458">
        <w:rPr>
          <w:rFonts w:ascii="Times New Roman" w:hAnsi="Times New Roman" w:cs="Times New Roman"/>
          <w:sz w:val="20"/>
          <w:szCs w:val="20"/>
        </w:rPr>
        <w:t>;</w:t>
      </w:r>
      <w:r w:rsidR="00ED3458" w:rsidRPr="00ED3458">
        <w:rPr>
          <w:rFonts w:ascii="Times New Roman" w:hAnsi="Times New Roman" w:cs="Times New Roman"/>
          <w:sz w:val="20"/>
          <w:szCs w:val="20"/>
        </w:rPr>
        <w:t xml:space="preserve"> </w:t>
      </w:r>
      <w:r w:rsidR="00ED3458">
        <w:rPr>
          <w:rFonts w:ascii="Times New Roman" w:hAnsi="Times New Roman" w:cs="Times New Roman"/>
          <w:sz w:val="20"/>
          <w:szCs w:val="20"/>
        </w:rPr>
        <w:t>e</w:t>
      </w:r>
      <w:r w:rsidR="00ED3458" w:rsidRPr="009F762D">
        <w:rPr>
          <w:rFonts w:ascii="Times New Roman" w:hAnsi="Times New Roman" w:cs="Times New Roman"/>
          <w:sz w:val="20"/>
          <w:szCs w:val="20"/>
        </w:rPr>
        <w:t>ngage by using keyword sentences</w:t>
      </w:r>
      <w:r w:rsidR="00ED3458">
        <w:rPr>
          <w:rFonts w:ascii="Times New Roman" w:hAnsi="Times New Roman" w:cs="Times New Roman"/>
          <w:sz w:val="20"/>
          <w:szCs w:val="20"/>
        </w:rPr>
        <w:t>/questions</w:t>
      </w:r>
      <w:r w:rsidR="00ED3458" w:rsidRPr="009F762D">
        <w:rPr>
          <w:rFonts w:ascii="Times New Roman" w:hAnsi="Times New Roman" w:cs="Times New Roman"/>
          <w:sz w:val="20"/>
          <w:szCs w:val="20"/>
        </w:rPr>
        <w:t xml:space="preserve"> (do you want to see something cool?)</w:t>
      </w:r>
    </w:p>
    <w:p w:rsidR="00955D24" w:rsidRDefault="00955D24" w:rsidP="00955D24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955D24" w:rsidRDefault="00955D24" w:rsidP="00955D24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 excited/enthusiastic; excitement is contagious</w:t>
      </w:r>
    </w:p>
    <w:p w:rsidR="00955D24" w:rsidRDefault="00955D24" w:rsidP="00955D24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3512E8" w:rsidRPr="003512E8" w:rsidRDefault="003512E8" w:rsidP="003512E8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Don’t be crusty; speak conversationally</w:t>
      </w:r>
    </w:p>
    <w:p w:rsidR="003512E8" w:rsidRPr="003512E8" w:rsidRDefault="003512E8" w:rsidP="003512E8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3512E8" w:rsidRDefault="003512E8" w:rsidP="003512E8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Encourage close-</w:t>
      </w:r>
      <w:r w:rsidR="00ED3458">
        <w:rPr>
          <w:rFonts w:ascii="Times New Roman" w:hAnsi="Times New Roman" w:cs="Times New Roman"/>
          <w:sz w:val="20"/>
          <w:szCs w:val="20"/>
        </w:rPr>
        <w:t>up</w:t>
      </w:r>
      <w:r>
        <w:rPr>
          <w:rFonts w:ascii="Times New Roman" w:hAnsi="Times New Roman" w:cs="Times New Roman"/>
          <w:sz w:val="20"/>
          <w:szCs w:val="20"/>
        </w:rPr>
        <w:t xml:space="preserve"> views of your exhibits</w:t>
      </w:r>
    </w:p>
    <w:p w:rsidR="00955D24" w:rsidRDefault="00955D24" w:rsidP="00D0352D">
      <w:pPr>
        <w:pStyle w:val="Heading2"/>
      </w:pPr>
      <w:r>
        <w:lastRenderedPageBreak/>
        <w:t>Keeping the audience engaged</w:t>
      </w:r>
    </w:p>
    <w:p w:rsidR="00955D24" w:rsidRDefault="00955D24" w:rsidP="00D0352D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3512E8" w:rsidRDefault="003512E8" w:rsidP="00955D24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All visitors get fatigued. Can be </w:t>
      </w:r>
      <w:r w:rsidR="00A37AA1">
        <w:rPr>
          <w:rFonts w:ascii="Times New Roman" w:hAnsi="Times New Roman" w:cs="Times New Roman"/>
          <w:sz w:val="20"/>
          <w:szCs w:val="20"/>
        </w:rPr>
        <w:t>reduced</w:t>
      </w:r>
      <w:r>
        <w:rPr>
          <w:rFonts w:ascii="Times New Roman" w:hAnsi="Times New Roman" w:cs="Times New Roman"/>
          <w:sz w:val="20"/>
          <w:szCs w:val="20"/>
        </w:rPr>
        <w:t xml:space="preserve"> by varying how you engage and how participatory you make your outreach:</w:t>
      </w:r>
    </w:p>
    <w:p w:rsidR="003512E8" w:rsidRDefault="003512E8" w:rsidP="00955D24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B1010" w:rsidRDefault="008B1010" w:rsidP="00A37AA1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Make your audience care; tie your outreach to real-world applications (make it relevant)</w:t>
      </w:r>
    </w:p>
    <w:p w:rsidR="008B1010" w:rsidRDefault="008B1010" w:rsidP="008B1010">
      <w:pPr>
        <w:pStyle w:val="NoSpacing"/>
        <w:ind w:left="360"/>
        <w:rPr>
          <w:rFonts w:ascii="Times New Roman" w:hAnsi="Times New Roman" w:cs="Times New Roman"/>
          <w:sz w:val="20"/>
          <w:szCs w:val="20"/>
        </w:rPr>
      </w:pPr>
    </w:p>
    <w:p w:rsidR="009B2AE8" w:rsidRDefault="009B2AE8" w:rsidP="009B2AE8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Make your audience feel smart; a</w:t>
      </w:r>
      <w:r w:rsidRPr="003512E8">
        <w:rPr>
          <w:rFonts w:ascii="Times New Roman" w:hAnsi="Times New Roman" w:cs="Times New Roman"/>
          <w:sz w:val="20"/>
          <w:szCs w:val="20"/>
        </w:rPr>
        <w:t>cknowledge pre-existing knowledge and tie your own lessons back into that knowledge</w:t>
      </w:r>
    </w:p>
    <w:p w:rsidR="0010134A" w:rsidRPr="003512E8" w:rsidRDefault="0010134A" w:rsidP="0010134A">
      <w:pPr>
        <w:pStyle w:val="NoSpacing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9B2AE8" w:rsidRDefault="009B2AE8" w:rsidP="009B2AE8">
      <w:pPr>
        <w:pStyle w:val="NoSpacing"/>
        <w:numPr>
          <w:ilvl w:val="1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19421F">
        <w:rPr>
          <w:rFonts w:ascii="Times New Roman" w:hAnsi="Times New Roman" w:cs="Times New Roman"/>
          <w:sz w:val="20"/>
          <w:szCs w:val="20"/>
        </w:rPr>
        <w:t xml:space="preserve">Be positive and encouraging when </w:t>
      </w:r>
      <w:r>
        <w:rPr>
          <w:rFonts w:ascii="Times New Roman" w:hAnsi="Times New Roman" w:cs="Times New Roman"/>
          <w:sz w:val="20"/>
          <w:szCs w:val="20"/>
        </w:rPr>
        <w:t>audience</w:t>
      </w:r>
      <w:r w:rsidRPr="0019421F">
        <w:rPr>
          <w:rFonts w:ascii="Times New Roman" w:hAnsi="Times New Roman" w:cs="Times New Roman"/>
          <w:sz w:val="20"/>
          <w:szCs w:val="20"/>
        </w:rPr>
        <w:t xml:space="preserve"> respond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19421F">
        <w:rPr>
          <w:rFonts w:ascii="Times New Roman" w:hAnsi="Times New Roman" w:cs="Times New Roman"/>
          <w:sz w:val="20"/>
          <w:szCs w:val="20"/>
        </w:rPr>
        <w:t>, even if their answer is wrong</w:t>
      </w:r>
    </w:p>
    <w:p w:rsidR="009B2AE8" w:rsidRDefault="009B2AE8" w:rsidP="009B2AE8">
      <w:pPr>
        <w:pStyle w:val="NoSpacing"/>
        <w:ind w:left="1440"/>
        <w:rPr>
          <w:rFonts w:ascii="Times New Roman" w:hAnsi="Times New Roman" w:cs="Times New Roman"/>
          <w:sz w:val="20"/>
          <w:szCs w:val="20"/>
        </w:rPr>
      </w:pPr>
    </w:p>
    <w:p w:rsidR="009B2AE8" w:rsidRDefault="009B2AE8" w:rsidP="009B2AE8">
      <w:pPr>
        <w:pStyle w:val="NoSpacing"/>
        <w:numPr>
          <w:ilvl w:val="1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Communicate in manageable chunks; lead your audience gradually to your overall message </w:t>
      </w:r>
    </w:p>
    <w:p w:rsidR="009B2AE8" w:rsidRDefault="009B2AE8" w:rsidP="009B2AE8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9B2AE8" w:rsidRPr="008B1010" w:rsidRDefault="009B2AE8" w:rsidP="009B2AE8">
      <w:pPr>
        <w:pStyle w:val="NoSpacing"/>
        <w:numPr>
          <w:ilvl w:val="1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Avoid jargon and abbreviations; keep language at around a 6</w:t>
      </w:r>
      <w:r w:rsidRPr="003D7C8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to 8</w:t>
      </w:r>
      <w:r w:rsidRPr="003D7C8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grade level but provide context for more complex words</w:t>
      </w:r>
    </w:p>
    <w:p w:rsidR="008B1010" w:rsidRDefault="008B1010" w:rsidP="008B1010">
      <w:pPr>
        <w:pStyle w:val="NoSpacing"/>
        <w:ind w:left="360"/>
        <w:rPr>
          <w:rFonts w:ascii="Times New Roman" w:hAnsi="Times New Roman" w:cs="Times New Roman"/>
          <w:sz w:val="20"/>
          <w:szCs w:val="20"/>
        </w:rPr>
      </w:pPr>
    </w:p>
    <w:p w:rsidR="008B1010" w:rsidRPr="008B1010" w:rsidRDefault="00955D24" w:rsidP="008B1010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Turn questions around; what do you think?</w:t>
      </w:r>
      <w:r w:rsidR="003512E8">
        <w:rPr>
          <w:rFonts w:ascii="Times New Roman" w:hAnsi="Times New Roman" w:cs="Times New Roman"/>
          <w:sz w:val="20"/>
          <w:szCs w:val="20"/>
        </w:rPr>
        <w:t xml:space="preserve"> Make your audience think about your displays</w:t>
      </w:r>
      <w:r w:rsidR="00A37AA1">
        <w:rPr>
          <w:rFonts w:ascii="Times New Roman" w:hAnsi="Times New Roman" w:cs="Times New Roman"/>
          <w:sz w:val="20"/>
          <w:szCs w:val="20"/>
        </w:rPr>
        <w:t xml:space="preserve">. </w:t>
      </w:r>
      <w:r w:rsidR="00A37AA1" w:rsidRPr="0019421F">
        <w:rPr>
          <w:rFonts w:ascii="Times New Roman" w:hAnsi="Times New Roman" w:cs="Times New Roman"/>
          <w:sz w:val="20"/>
          <w:szCs w:val="20"/>
        </w:rPr>
        <w:t>Set the tone that questions are ok</w:t>
      </w:r>
    </w:p>
    <w:p w:rsidR="008B1010" w:rsidRPr="00A37AA1" w:rsidRDefault="008B1010" w:rsidP="008B101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B1010" w:rsidRDefault="008B1010" w:rsidP="008B1010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Convey stories; don’t list facts out of context</w:t>
      </w:r>
    </w:p>
    <w:p w:rsidR="003512E8" w:rsidRPr="003512E8" w:rsidRDefault="003512E8" w:rsidP="003512E8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9B2AE8" w:rsidRDefault="009B2AE8" w:rsidP="009B2AE8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Once you make your audience comfortable, show them </w:t>
      </w:r>
      <w:r w:rsidRPr="0019421F">
        <w:rPr>
          <w:rFonts w:ascii="Times New Roman" w:hAnsi="Times New Roman" w:cs="Times New Roman"/>
          <w:sz w:val="20"/>
          <w:szCs w:val="20"/>
        </w:rPr>
        <w:t xml:space="preserve">things that they </w:t>
      </w:r>
      <w:r>
        <w:rPr>
          <w:rFonts w:ascii="Times New Roman" w:hAnsi="Times New Roman" w:cs="Times New Roman"/>
          <w:sz w:val="20"/>
          <w:szCs w:val="20"/>
        </w:rPr>
        <w:t>won’t</w:t>
      </w:r>
      <w:r w:rsidRPr="0019421F">
        <w:rPr>
          <w:rFonts w:ascii="Times New Roman" w:hAnsi="Times New Roman" w:cs="Times New Roman"/>
          <w:sz w:val="20"/>
          <w:szCs w:val="20"/>
        </w:rPr>
        <w:t xml:space="preserve"> necessarily understand</w:t>
      </w:r>
    </w:p>
    <w:p w:rsidR="009B2AE8" w:rsidRDefault="009B2AE8" w:rsidP="009B2AE8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3512E8" w:rsidRDefault="003512E8" w:rsidP="00FF776B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Vary the length of your sentences; vary from providing broad patterns and specific details</w:t>
      </w:r>
      <w:r w:rsidR="00D0352D">
        <w:rPr>
          <w:rFonts w:ascii="Times New Roman" w:hAnsi="Times New Roman" w:cs="Times New Roman"/>
          <w:sz w:val="20"/>
          <w:szCs w:val="20"/>
        </w:rPr>
        <w:t>; use metaphors and analogies</w:t>
      </w:r>
      <w:r w:rsidR="00837B60">
        <w:rPr>
          <w:rFonts w:ascii="Times New Roman" w:hAnsi="Times New Roman" w:cs="Times New Roman"/>
          <w:sz w:val="20"/>
          <w:szCs w:val="20"/>
        </w:rPr>
        <w:t xml:space="preserve"> (to common experiences people can relate to)</w:t>
      </w:r>
    </w:p>
    <w:p w:rsidR="009B2AE8" w:rsidRDefault="009B2AE8" w:rsidP="009B2AE8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9B2AE8" w:rsidRPr="00FF776B" w:rsidRDefault="009B2AE8" w:rsidP="00FF776B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Use diversity of possible experiences for your exhibit: visual, physical, tactile, audio</w:t>
      </w:r>
    </w:p>
    <w:p w:rsidR="003512E8" w:rsidRPr="0019421F" w:rsidRDefault="003512E8" w:rsidP="00A37AA1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D15179" w:rsidRDefault="00D15179" w:rsidP="00D15179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A37AA1" w:rsidRPr="00A37AA1" w:rsidRDefault="00A37AA1" w:rsidP="00A37AA1">
      <w:pPr>
        <w:pStyle w:val="Heading2"/>
      </w:pPr>
      <w:r>
        <w:t>Maintaining positive engagement</w:t>
      </w:r>
    </w:p>
    <w:p w:rsidR="00A37AA1" w:rsidRDefault="00A37AA1" w:rsidP="00CE2494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6874DB" w:rsidRDefault="006874DB" w:rsidP="00CE2494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It’s important to keep </w:t>
      </w:r>
      <w:r w:rsidR="00D0352D">
        <w:rPr>
          <w:rFonts w:ascii="Times New Roman" w:hAnsi="Times New Roman" w:cs="Times New Roman"/>
          <w:sz w:val="20"/>
          <w:szCs w:val="20"/>
        </w:rPr>
        <w:t>outreach activities positive and to avoid confrontation. Our goal is to reach people who want to be reached and to keep them engaged and interested in contributing positively:</w:t>
      </w:r>
    </w:p>
    <w:p w:rsidR="006874DB" w:rsidRDefault="006874DB" w:rsidP="00CE2494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D0352D" w:rsidRDefault="00D0352D" w:rsidP="00D0352D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Emphasize that anyone can be a scientist</w:t>
      </w:r>
    </w:p>
    <w:p w:rsidR="00D0352D" w:rsidRDefault="00D0352D" w:rsidP="00D0352D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B1010" w:rsidRDefault="008B1010" w:rsidP="008B1010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Move quickly from non-sequitur statements; children and some adults are prone to this</w:t>
      </w:r>
    </w:p>
    <w:p w:rsidR="008B1010" w:rsidRDefault="008B1010" w:rsidP="008B101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B1010" w:rsidRDefault="008B1010" w:rsidP="008B1010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Don’t be afraid to say you don’t know; this can also be a way of disarming problematic conversations</w:t>
      </w:r>
    </w:p>
    <w:p w:rsidR="008B1010" w:rsidRDefault="008B1010" w:rsidP="008B1010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A37AA1" w:rsidRPr="00FF776B" w:rsidRDefault="00D0352D" w:rsidP="00CE2494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Despair does not instill action; find a way to make your topic positive and to discuss specific actions that can be taken to address difficult components</w:t>
      </w:r>
    </w:p>
    <w:p w:rsidR="00A37AA1" w:rsidRDefault="00A37AA1" w:rsidP="00CE2494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D0352D" w:rsidRDefault="006874DB" w:rsidP="008B1010">
      <w:pPr>
        <w:pStyle w:val="NoSpacing"/>
        <w:numPr>
          <w:ilvl w:val="1"/>
          <w:numId w:val="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When the </w:t>
      </w:r>
      <w:r w:rsidR="00D0352D">
        <w:rPr>
          <w:rFonts w:ascii="Times New Roman" w:hAnsi="Times New Roman" w:cs="Times New Roman"/>
          <w:sz w:val="20"/>
          <w:szCs w:val="20"/>
        </w:rPr>
        <w:t>confrontation</w:t>
      </w:r>
      <w:r>
        <w:rPr>
          <w:rFonts w:ascii="Times New Roman" w:hAnsi="Times New Roman" w:cs="Times New Roman"/>
          <w:sz w:val="20"/>
          <w:szCs w:val="20"/>
        </w:rPr>
        <w:t xml:space="preserve"> is related to your outreach topic</w:t>
      </w:r>
      <w:r w:rsidR="00D0352D">
        <w:rPr>
          <w:rFonts w:ascii="Times New Roman" w:hAnsi="Times New Roman" w:cs="Times New Roman"/>
          <w:sz w:val="20"/>
          <w:szCs w:val="20"/>
        </w:rPr>
        <w:t xml:space="preserve"> and can be resolved simply</w:t>
      </w:r>
      <w:r>
        <w:rPr>
          <w:rFonts w:ascii="Times New Roman" w:hAnsi="Times New Roman" w:cs="Times New Roman"/>
          <w:sz w:val="20"/>
          <w:szCs w:val="20"/>
        </w:rPr>
        <w:t>, d</w:t>
      </w:r>
      <w:r w:rsidR="00A37AA1">
        <w:rPr>
          <w:rFonts w:ascii="Times New Roman" w:hAnsi="Times New Roman" w:cs="Times New Roman"/>
          <w:sz w:val="20"/>
          <w:szCs w:val="20"/>
        </w:rPr>
        <w:t>o emphas</w:t>
      </w:r>
      <w:r>
        <w:rPr>
          <w:rFonts w:ascii="Times New Roman" w:hAnsi="Times New Roman" w:cs="Times New Roman"/>
          <w:sz w:val="20"/>
          <w:szCs w:val="20"/>
        </w:rPr>
        <w:t xml:space="preserve">ize your expertise, but </w:t>
      </w:r>
      <w:r w:rsidR="00D0352D">
        <w:rPr>
          <w:rFonts w:ascii="Times New Roman" w:hAnsi="Times New Roman" w:cs="Times New Roman"/>
          <w:sz w:val="20"/>
          <w:szCs w:val="20"/>
        </w:rPr>
        <w:t>tread carefully – if the confrontation cannot be resolved:</w:t>
      </w:r>
    </w:p>
    <w:p w:rsidR="00D0352D" w:rsidRDefault="00D0352D" w:rsidP="00CE2494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37B60" w:rsidRDefault="00D0352D" w:rsidP="008B1010">
      <w:pPr>
        <w:pStyle w:val="NoSpacing"/>
        <w:numPr>
          <w:ilvl w:val="1"/>
          <w:numId w:val="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Direct the confronter to somebody who can speak more authoritatively on the subject or ask them to contact you through the university because there’s no time now; most will never follow up</w:t>
      </w:r>
    </w:p>
    <w:p w:rsidR="003D7C84" w:rsidRPr="003D7C84" w:rsidRDefault="003D7C84" w:rsidP="003D7C84">
      <w:pPr>
        <w:pStyle w:val="NoSpacing"/>
        <w:ind w:left="720"/>
        <w:rPr>
          <w:rFonts w:ascii="Times New Roman" w:hAnsi="Times New Roman" w:cs="Times New Roman"/>
          <w:sz w:val="20"/>
          <w:szCs w:val="20"/>
        </w:rPr>
      </w:pPr>
    </w:p>
    <w:p w:rsidR="00A37AA1" w:rsidRDefault="00837B60" w:rsidP="008B1010">
      <w:pPr>
        <w:pStyle w:val="NoSpacing"/>
        <w:numPr>
          <w:ilvl w:val="1"/>
          <w:numId w:val="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Facts </w:t>
      </w:r>
      <w:r w:rsidR="003D7C84">
        <w:rPr>
          <w:rFonts w:ascii="Times New Roman" w:hAnsi="Times New Roman" w:cs="Times New Roman"/>
          <w:sz w:val="20"/>
          <w:szCs w:val="20"/>
        </w:rPr>
        <w:t>cannot</w:t>
      </w:r>
      <w:r>
        <w:rPr>
          <w:rFonts w:ascii="Times New Roman" w:hAnsi="Times New Roman" w:cs="Times New Roman"/>
          <w:sz w:val="20"/>
          <w:szCs w:val="20"/>
        </w:rPr>
        <w:t xml:space="preserve"> always reach people and should be presented in a way that doesn’t threaten</w:t>
      </w:r>
      <w:r w:rsidR="003D7C84">
        <w:rPr>
          <w:rFonts w:ascii="Times New Roman" w:hAnsi="Times New Roman" w:cs="Times New Roman"/>
          <w:sz w:val="20"/>
          <w:szCs w:val="20"/>
        </w:rPr>
        <w:t xml:space="preserve"> your</w:t>
      </w:r>
      <w:r>
        <w:rPr>
          <w:rFonts w:ascii="Times New Roman" w:hAnsi="Times New Roman" w:cs="Times New Roman"/>
          <w:sz w:val="20"/>
          <w:szCs w:val="20"/>
        </w:rPr>
        <w:t xml:space="preserve"> audience’s world view</w:t>
      </w:r>
    </w:p>
    <w:p w:rsidR="00D15179" w:rsidRDefault="00D15179" w:rsidP="00D15179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A37AA1" w:rsidRDefault="00D0352D" w:rsidP="00DB5104">
      <w:pPr>
        <w:pStyle w:val="Heading2"/>
      </w:pPr>
      <w:r>
        <w:lastRenderedPageBreak/>
        <w:t>Reevaluate how you engage</w:t>
      </w:r>
    </w:p>
    <w:p w:rsidR="00D0352D" w:rsidRDefault="00D0352D" w:rsidP="00DB510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582B4E" w:rsidRDefault="00DB5104" w:rsidP="00DB510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After</w:t>
      </w:r>
      <w:r w:rsidR="00D0352D">
        <w:rPr>
          <w:rFonts w:ascii="Times New Roman" w:hAnsi="Times New Roman" w:cs="Times New Roman"/>
          <w:sz w:val="20"/>
          <w:szCs w:val="20"/>
        </w:rPr>
        <w:t xml:space="preserve"> your outreach event</w:t>
      </w:r>
      <w:r>
        <w:rPr>
          <w:rFonts w:ascii="Times New Roman" w:hAnsi="Times New Roman" w:cs="Times New Roman"/>
          <w:sz w:val="20"/>
          <w:szCs w:val="20"/>
        </w:rPr>
        <w:t xml:space="preserve"> has ended</w:t>
      </w:r>
      <w:r w:rsidR="00D0352D">
        <w:rPr>
          <w:rFonts w:ascii="Times New Roman" w:hAnsi="Times New Roman" w:cs="Times New Roman"/>
          <w:sz w:val="20"/>
          <w:szCs w:val="20"/>
        </w:rPr>
        <w:t>, take</w:t>
      </w:r>
      <w:r>
        <w:rPr>
          <w:rFonts w:ascii="Times New Roman" w:hAnsi="Times New Roman" w:cs="Times New Roman"/>
          <w:sz w:val="20"/>
          <w:szCs w:val="20"/>
        </w:rPr>
        <w:t xml:space="preserve"> the</w:t>
      </w:r>
      <w:r w:rsidR="00D0352D">
        <w:rPr>
          <w:rFonts w:ascii="Times New Roman" w:hAnsi="Times New Roman" w:cs="Times New Roman"/>
          <w:sz w:val="20"/>
          <w:szCs w:val="20"/>
        </w:rPr>
        <w:t xml:space="preserve"> time to reevaluate: remember that we can always improve</w:t>
      </w:r>
      <w:r>
        <w:rPr>
          <w:rFonts w:ascii="Times New Roman" w:hAnsi="Times New Roman" w:cs="Times New Roman"/>
          <w:sz w:val="20"/>
          <w:szCs w:val="20"/>
        </w:rPr>
        <w:t>:</w:t>
      </w:r>
    </w:p>
    <w:p w:rsidR="00D0352D" w:rsidRDefault="00D0352D" w:rsidP="00DB510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D0352D" w:rsidRDefault="00DB5104" w:rsidP="00DB5104">
      <w:pPr>
        <w:pStyle w:val="NoSpacing"/>
        <w:keepNext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Are you trying</w:t>
      </w:r>
      <w:r w:rsidR="00D0352D">
        <w:rPr>
          <w:rFonts w:ascii="Times New Roman" w:hAnsi="Times New Roman" w:cs="Times New Roman"/>
          <w:sz w:val="20"/>
          <w:szCs w:val="20"/>
        </w:rPr>
        <w:t xml:space="preserve"> to engage minds that can be reached</w:t>
      </w:r>
      <w:r>
        <w:rPr>
          <w:rFonts w:ascii="Times New Roman" w:hAnsi="Times New Roman" w:cs="Times New Roman"/>
          <w:sz w:val="20"/>
          <w:szCs w:val="20"/>
        </w:rPr>
        <w:t>?</w:t>
      </w:r>
    </w:p>
    <w:p w:rsidR="00D0352D" w:rsidRDefault="00D0352D" w:rsidP="00DB510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D0352D" w:rsidRDefault="00DB5104" w:rsidP="00DB5104">
      <w:pPr>
        <w:pStyle w:val="NoSpacing"/>
        <w:keepNext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Are you engaging</w:t>
      </w:r>
      <w:r w:rsidR="00D0352D">
        <w:rPr>
          <w:rFonts w:ascii="Times New Roman" w:hAnsi="Times New Roman" w:cs="Times New Roman"/>
          <w:sz w:val="20"/>
          <w:szCs w:val="20"/>
        </w:rPr>
        <w:t xml:space="preserve"> minds that are frequently excluded from science</w:t>
      </w:r>
      <w:r>
        <w:rPr>
          <w:rFonts w:ascii="Times New Roman" w:hAnsi="Times New Roman" w:cs="Times New Roman"/>
          <w:sz w:val="20"/>
          <w:szCs w:val="20"/>
        </w:rPr>
        <w:t>?</w:t>
      </w:r>
    </w:p>
    <w:p w:rsidR="00D0352D" w:rsidRDefault="00D0352D" w:rsidP="00DB510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D0352D" w:rsidRDefault="00DB5104" w:rsidP="00DB5104">
      <w:pPr>
        <w:pStyle w:val="NoSpacing"/>
        <w:keepNext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Are you making</w:t>
      </w:r>
      <w:r w:rsidR="00D0352D">
        <w:rPr>
          <w:rFonts w:ascii="Times New Roman" w:hAnsi="Times New Roman" w:cs="Times New Roman"/>
          <w:sz w:val="20"/>
          <w:szCs w:val="20"/>
        </w:rPr>
        <w:t xml:space="preserve"> your science and language as action-filled as possible: verb all the things.</w:t>
      </w:r>
      <w:r w:rsidR="00D0352D" w:rsidRPr="00D0352D">
        <w:rPr>
          <w:rFonts w:ascii="Times New Roman" w:hAnsi="Times New Roman" w:cs="Times New Roman"/>
          <w:sz w:val="20"/>
          <w:szCs w:val="20"/>
        </w:rPr>
        <w:t xml:space="preserve"> </w:t>
      </w:r>
      <w:r w:rsidR="00D0352D">
        <w:rPr>
          <w:rFonts w:ascii="Times New Roman" w:hAnsi="Times New Roman" w:cs="Times New Roman"/>
          <w:sz w:val="20"/>
          <w:szCs w:val="20"/>
        </w:rPr>
        <w:t>Look, touch, listen, explore</w:t>
      </w:r>
    </w:p>
    <w:p w:rsidR="00D0352D" w:rsidRDefault="00D0352D" w:rsidP="00DB510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D0352D" w:rsidRDefault="00DB5104" w:rsidP="00DB5104">
      <w:pPr>
        <w:pStyle w:val="NoSpacing"/>
        <w:keepNext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Are you listening</w:t>
      </w:r>
      <w:r w:rsidR="00D0352D">
        <w:rPr>
          <w:rFonts w:ascii="Times New Roman" w:hAnsi="Times New Roman" w:cs="Times New Roman"/>
          <w:sz w:val="20"/>
          <w:szCs w:val="20"/>
        </w:rPr>
        <w:t xml:space="preserve"> to your audience and find</w:t>
      </w:r>
      <w:r>
        <w:rPr>
          <w:rFonts w:ascii="Times New Roman" w:hAnsi="Times New Roman" w:cs="Times New Roman"/>
          <w:sz w:val="20"/>
          <w:szCs w:val="20"/>
        </w:rPr>
        <w:t>ing</w:t>
      </w:r>
      <w:r w:rsidR="00D0352D">
        <w:rPr>
          <w:rFonts w:ascii="Times New Roman" w:hAnsi="Times New Roman" w:cs="Times New Roman"/>
          <w:sz w:val="20"/>
          <w:szCs w:val="20"/>
        </w:rPr>
        <w:t xml:space="preserve"> new ways of </w:t>
      </w:r>
      <w:r>
        <w:rPr>
          <w:rFonts w:ascii="Times New Roman" w:hAnsi="Times New Roman" w:cs="Times New Roman"/>
          <w:sz w:val="20"/>
          <w:szCs w:val="20"/>
        </w:rPr>
        <w:t>engage</w:t>
      </w:r>
      <w:r w:rsidR="00D0352D">
        <w:rPr>
          <w:rFonts w:ascii="Times New Roman" w:hAnsi="Times New Roman" w:cs="Times New Roman"/>
          <w:sz w:val="20"/>
          <w:szCs w:val="20"/>
        </w:rPr>
        <w:t xml:space="preserve"> them</w:t>
      </w:r>
      <w:r>
        <w:rPr>
          <w:rFonts w:ascii="Times New Roman" w:hAnsi="Times New Roman" w:cs="Times New Roman"/>
          <w:sz w:val="20"/>
          <w:szCs w:val="20"/>
        </w:rPr>
        <w:t>?</w:t>
      </w:r>
    </w:p>
    <w:p w:rsidR="00D0352D" w:rsidRDefault="00D0352D" w:rsidP="00DB510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D0352D" w:rsidRDefault="00DB5104" w:rsidP="00DB5104">
      <w:pPr>
        <w:pStyle w:val="NoSpacing"/>
        <w:keepNext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Are you writing</w:t>
      </w:r>
      <w:r w:rsidR="00D0352D">
        <w:rPr>
          <w:rFonts w:ascii="Times New Roman" w:hAnsi="Times New Roman" w:cs="Times New Roman"/>
          <w:sz w:val="20"/>
          <w:szCs w:val="20"/>
        </w:rPr>
        <w:t xml:space="preserve"> down the questions your audience had</w:t>
      </w:r>
      <w:r>
        <w:rPr>
          <w:rFonts w:ascii="Times New Roman" w:hAnsi="Times New Roman" w:cs="Times New Roman"/>
          <w:sz w:val="20"/>
          <w:szCs w:val="20"/>
        </w:rPr>
        <w:t xml:space="preserve"> and using</w:t>
      </w:r>
      <w:r w:rsidR="00D0352D">
        <w:rPr>
          <w:rFonts w:ascii="Times New Roman" w:hAnsi="Times New Roman" w:cs="Times New Roman"/>
          <w:sz w:val="20"/>
          <w:szCs w:val="20"/>
        </w:rPr>
        <w:t xml:space="preserve"> them to build your displays</w:t>
      </w:r>
      <w:r>
        <w:rPr>
          <w:rFonts w:ascii="Times New Roman" w:hAnsi="Times New Roman" w:cs="Times New Roman"/>
          <w:sz w:val="20"/>
          <w:szCs w:val="20"/>
        </w:rPr>
        <w:t>?</w:t>
      </w:r>
    </w:p>
    <w:p w:rsidR="00D0352D" w:rsidRDefault="00D0352D" w:rsidP="00DB510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3D7C84" w:rsidRDefault="00DB5104" w:rsidP="009F762D">
      <w:pPr>
        <w:pStyle w:val="NoSpacing"/>
        <w:keepNext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Are you examining</w:t>
      </w:r>
      <w:r w:rsidR="00D0352D">
        <w:rPr>
          <w:rFonts w:ascii="Times New Roman" w:hAnsi="Times New Roman" w:cs="Times New Roman"/>
          <w:sz w:val="20"/>
          <w:szCs w:val="20"/>
        </w:rPr>
        <w:t xml:space="preserve"> </w:t>
      </w:r>
      <w:r w:rsidR="003D7C84">
        <w:rPr>
          <w:rFonts w:ascii="Times New Roman" w:hAnsi="Times New Roman" w:cs="Times New Roman"/>
          <w:sz w:val="20"/>
          <w:szCs w:val="20"/>
        </w:rPr>
        <w:t>which</w:t>
      </w:r>
      <w:r w:rsidR="00D0352D">
        <w:rPr>
          <w:rFonts w:ascii="Times New Roman" w:hAnsi="Times New Roman" w:cs="Times New Roman"/>
          <w:sz w:val="20"/>
          <w:szCs w:val="20"/>
        </w:rPr>
        <w:t xml:space="preserve"> displays </w:t>
      </w:r>
      <w:r>
        <w:rPr>
          <w:rFonts w:ascii="Times New Roman" w:hAnsi="Times New Roman" w:cs="Times New Roman"/>
          <w:sz w:val="20"/>
          <w:szCs w:val="20"/>
        </w:rPr>
        <w:t>received</w:t>
      </w:r>
      <w:r w:rsidR="00D0352D">
        <w:rPr>
          <w:rFonts w:ascii="Times New Roman" w:hAnsi="Times New Roman" w:cs="Times New Roman"/>
          <w:sz w:val="20"/>
          <w:szCs w:val="20"/>
        </w:rPr>
        <w:t xml:space="preserve"> attention and seek</w:t>
      </w:r>
      <w:r>
        <w:rPr>
          <w:rFonts w:ascii="Times New Roman" w:hAnsi="Times New Roman" w:cs="Times New Roman"/>
          <w:sz w:val="20"/>
          <w:szCs w:val="20"/>
        </w:rPr>
        <w:t>ing to address bottle</w:t>
      </w:r>
      <w:r w:rsidR="00D0352D">
        <w:rPr>
          <w:rFonts w:ascii="Times New Roman" w:hAnsi="Times New Roman" w:cs="Times New Roman"/>
          <w:sz w:val="20"/>
          <w:szCs w:val="20"/>
        </w:rPr>
        <w:t>necks</w:t>
      </w:r>
      <w:r>
        <w:rPr>
          <w:rFonts w:ascii="Times New Roman" w:hAnsi="Times New Roman" w:cs="Times New Roman"/>
          <w:sz w:val="20"/>
          <w:szCs w:val="20"/>
        </w:rPr>
        <w:t>?</w:t>
      </w:r>
    </w:p>
    <w:p w:rsidR="00D15179" w:rsidRDefault="00D15179" w:rsidP="00D15179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3D7C84" w:rsidRDefault="003D7C84" w:rsidP="003D7C84">
      <w:pPr>
        <w:pStyle w:val="Heading2"/>
      </w:pPr>
      <w:r>
        <w:t>Contributors and Acknowledgements</w:t>
      </w:r>
    </w:p>
    <w:p w:rsidR="003D7C84" w:rsidRDefault="003D7C84" w:rsidP="003D7C8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</w:p>
    <w:p w:rsidR="003D7C84" w:rsidRPr="00C275D0" w:rsidRDefault="00D15179" w:rsidP="003D7C84">
      <w:pPr>
        <w:pStyle w:val="NoSpacing"/>
        <w:keepNext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Written and curated by Rainee Kaczorowski and Avery Russell; concepts and materials adapted from </w:t>
      </w:r>
      <w:r w:rsidR="003D7C84">
        <w:rPr>
          <w:rFonts w:ascii="Times New Roman" w:hAnsi="Times New Roman" w:cs="Times New Roman"/>
          <w:sz w:val="20"/>
          <w:szCs w:val="20"/>
        </w:rPr>
        <w:t xml:space="preserve">Linda </w:t>
      </w:r>
      <w:proofErr w:type="spellStart"/>
      <w:r w:rsidR="003D7C84">
        <w:rPr>
          <w:rFonts w:ascii="Times New Roman" w:hAnsi="Times New Roman" w:cs="Times New Roman"/>
          <w:sz w:val="20"/>
          <w:szCs w:val="20"/>
        </w:rPr>
        <w:t>Rayor</w:t>
      </w:r>
      <w:proofErr w:type="spellEnd"/>
      <w:r w:rsidR="003D7C84">
        <w:rPr>
          <w:rFonts w:ascii="Times New Roman" w:hAnsi="Times New Roman" w:cs="Times New Roman"/>
          <w:sz w:val="20"/>
          <w:szCs w:val="20"/>
        </w:rPr>
        <w:t xml:space="preserve">, Margarita López-Uribe, </w:t>
      </w:r>
      <w:r w:rsidR="003D7C84" w:rsidRPr="003D7C84">
        <w:rPr>
          <w:rFonts w:ascii="Times New Roman" w:hAnsi="Times New Roman" w:cs="Times New Roman"/>
          <w:sz w:val="20"/>
          <w:szCs w:val="20"/>
        </w:rPr>
        <w:t xml:space="preserve">Bruce </w:t>
      </w:r>
      <w:proofErr w:type="spellStart"/>
      <w:r w:rsidR="003D7C84" w:rsidRPr="003D7C84">
        <w:rPr>
          <w:rFonts w:ascii="Times New Roman" w:hAnsi="Times New Roman" w:cs="Times New Roman"/>
          <w:sz w:val="20"/>
          <w:szCs w:val="20"/>
        </w:rPr>
        <w:t>Lewenstein</w:t>
      </w:r>
      <w:proofErr w:type="spellEnd"/>
      <w:r w:rsidR="003D7C84">
        <w:rPr>
          <w:rFonts w:ascii="Times New Roman" w:hAnsi="Times New Roman" w:cs="Times New Roman"/>
          <w:sz w:val="20"/>
          <w:szCs w:val="20"/>
        </w:rPr>
        <w:t xml:space="preserve">, </w:t>
      </w:r>
      <w:r w:rsidR="003D7C84" w:rsidRPr="003D7C84">
        <w:rPr>
          <w:rFonts w:ascii="Times New Roman" w:hAnsi="Times New Roman" w:cs="Times New Roman"/>
          <w:sz w:val="20"/>
          <w:szCs w:val="20"/>
        </w:rPr>
        <w:t>Jennifer Dick</w:t>
      </w:r>
      <w:r w:rsidR="003D7C84">
        <w:rPr>
          <w:rFonts w:ascii="Times New Roman" w:hAnsi="Times New Roman" w:cs="Times New Roman"/>
          <w:sz w:val="20"/>
          <w:szCs w:val="20"/>
        </w:rPr>
        <w:t xml:space="preserve">, </w:t>
      </w:r>
      <w:r w:rsidR="003D7C84" w:rsidRPr="003D7C84">
        <w:rPr>
          <w:rFonts w:ascii="Times New Roman" w:hAnsi="Times New Roman" w:cs="Times New Roman"/>
          <w:sz w:val="20"/>
          <w:szCs w:val="20"/>
        </w:rPr>
        <w:t>Richard Kiely</w:t>
      </w:r>
      <w:r w:rsidR="003D7C84">
        <w:rPr>
          <w:rFonts w:ascii="Times New Roman" w:hAnsi="Times New Roman" w:cs="Times New Roman"/>
          <w:sz w:val="20"/>
          <w:szCs w:val="20"/>
        </w:rPr>
        <w:t xml:space="preserve">, </w:t>
      </w:r>
      <w:r w:rsidR="003D7C84" w:rsidRPr="003D7C84">
        <w:rPr>
          <w:rFonts w:ascii="Times New Roman" w:hAnsi="Times New Roman" w:cs="Times New Roman"/>
          <w:sz w:val="20"/>
          <w:szCs w:val="20"/>
        </w:rPr>
        <w:t xml:space="preserve">Sarah </w:t>
      </w:r>
      <w:proofErr w:type="spellStart"/>
      <w:r w:rsidR="003D7C84" w:rsidRPr="003D7C84">
        <w:rPr>
          <w:rFonts w:ascii="Times New Roman" w:hAnsi="Times New Roman" w:cs="Times New Roman"/>
          <w:sz w:val="20"/>
          <w:szCs w:val="20"/>
        </w:rPr>
        <w:t>Chicone</w:t>
      </w:r>
      <w:proofErr w:type="spellEnd"/>
      <w:r w:rsidR="003D7C84">
        <w:rPr>
          <w:rFonts w:ascii="Times New Roman" w:hAnsi="Times New Roman" w:cs="Times New Roman"/>
          <w:sz w:val="20"/>
          <w:szCs w:val="20"/>
        </w:rPr>
        <w:t xml:space="preserve">, </w:t>
      </w:r>
      <w:r w:rsidR="007033FA">
        <w:rPr>
          <w:rFonts w:ascii="Times New Roman" w:hAnsi="Times New Roman" w:cs="Times New Roman"/>
          <w:sz w:val="20"/>
          <w:szCs w:val="20"/>
        </w:rPr>
        <w:t xml:space="preserve">Paul </w:t>
      </w:r>
      <w:proofErr w:type="spellStart"/>
      <w:r w:rsidR="007033FA">
        <w:rPr>
          <w:rFonts w:ascii="Times New Roman" w:hAnsi="Times New Roman" w:cs="Times New Roman"/>
          <w:sz w:val="20"/>
          <w:szCs w:val="20"/>
        </w:rPr>
        <w:t>Tredwell</w:t>
      </w:r>
      <w:proofErr w:type="spellEnd"/>
      <w:r w:rsidR="007033FA">
        <w:rPr>
          <w:rFonts w:ascii="Times New Roman" w:hAnsi="Times New Roman" w:cs="Times New Roman"/>
          <w:sz w:val="20"/>
          <w:szCs w:val="20"/>
        </w:rPr>
        <w:t xml:space="preserve">, </w:t>
      </w:r>
      <w:r w:rsidR="003D7C84" w:rsidRPr="003D7C84">
        <w:rPr>
          <w:rFonts w:ascii="Times New Roman" w:hAnsi="Times New Roman" w:cs="Times New Roman"/>
          <w:sz w:val="20"/>
          <w:szCs w:val="20"/>
        </w:rPr>
        <w:t xml:space="preserve">Warren </w:t>
      </w:r>
      <w:proofErr w:type="spellStart"/>
      <w:r w:rsidR="003D7C84" w:rsidRPr="003D7C84">
        <w:rPr>
          <w:rFonts w:ascii="Times New Roman" w:hAnsi="Times New Roman" w:cs="Times New Roman"/>
          <w:sz w:val="20"/>
          <w:szCs w:val="20"/>
        </w:rPr>
        <w:t>Allmon</w:t>
      </w:r>
      <w:proofErr w:type="spellEnd"/>
      <w:r w:rsidR="003D7C84">
        <w:rPr>
          <w:rFonts w:ascii="Times New Roman" w:hAnsi="Times New Roman" w:cs="Times New Roman"/>
          <w:sz w:val="20"/>
          <w:szCs w:val="20"/>
        </w:rPr>
        <w:t xml:space="preserve">, </w:t>
      </w:r>
      <w:r w:rsidR="00E03A62">
        <w:rPr>
          <w:rFonts w:ascii="Times New Roman" w:hAnsi="Times New Roman" w:cs="Times New Roman"/>
          <w:sz w:val="20"/>
          <w:szCs w:val="20"/>
        </w:rPr>
        <w:t xml:space="preserve">Katie </w:t>
      </w:r>
      <w:proofErr w:type="spellStart"/>
      <w:r w:rsidR="00E03A62">
        <w:rPr>
          <w:rFonts w:ascii="Times New Roman" w:hAnsi="Times New Roman" w:cs="Times New Roman"/>
          <w:sz w:val="20"/>
          <w:szCs w:val="20"/>
        </w:rPr>
        <w:t>Levedahl</w:t>
      </w:r>
      <w:proofErr w:type="spellEnd"/>
      <w:r w:rsidR="00E03A62">
        <w:rPr>
          <w:rFonts w:ascii="Times New Roman" w:hAnsi="Times New Roman" w:cs="Times New Roman"/>
          <w:sz w:val="20"/>
          <w:szCs w:val="20"/>
        </w:rPr>
        <w:t xml:space="preserve">, </w:t>
      </w:r>
    </w:p>
    <w:sectPr w:rsidR="003D7C84" w:rsidRPr="00C275D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51A8" w:rsidRDefault="006E51A8" w:rsidP="003512E8">
      <w:pPr>
        <w:spacing w:after="0" w:line="240" w:lineRule="auto"/>
      </w:pPr>
      <w:r>
        <w:separator/>
      </w:r>
    </w:p>
  </w:endnote>
  <w:endnote w:type="continuationSeparator" w:id="0">
    <w:p w:rsidR="006E51A8" w:rsidRDefault="006E51A8" w:rsidP="00351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486396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E523D" w:rsidRDefault="005E523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E523D" w:rsidRDefault="005E52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51A8" w:rsidRDefault="006E51A8" w:rsidP="003512E8">
      <w:pPr>
        <w:spacing w:after="0" w:line="240" w:lineRule="auto"/>
      </w:pPr>
      <w:r>
        <w:separator/>
      </w:r>
    </w:p>
  </w:footnote>
  <w:footnote w:type="continuationSeparator" w:id="0">
    <w:p w:rsidR="006E51A8" w:rsidRDefault="006E51A8" w:rsidP="003512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12E8" w:rsidRPr="003512E8" w:rsidRDefault="003512E8" w:rsidP="003512E8">
    <w:pPr>
      <w:pStyle w:val="Header"/>
      <w:jc w:val="right"/>
    </w:pPr>
    <w:r>
      <w:t xml:space="preserve">Adapted from lessons from Cornell’s </w:t>
    </w:r>
    <w:r>
      <w:rPr>
        <w:i/>
      </w:rPr>
      <w:t>Naturalist Outreach</w:t>
    </w:r>
    <w:r>
      <w:t xml:space="preserve"> program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64FB7"/>
    <w:multiLevelType w:val="hybridMultilevel"/>
    <w:tmpl w:val="DAD0E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E40DA"/>
    <w:multiLevelType w:val="hybridMultilevel"/>
    <w:tmpl w:val="337C6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51290E"/>
    <w:multiLevelType w:val="hybridMultilevel"/>
    <w:tmpl w:val="765C4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F52E27"/>
    <w:multiLevelType w:val="hybridMultilevel"/>
    <w:tmpl w:val="9878E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44332B"/>
    <w:multiLevelType w:val="hybridMultilevel"/>
    <w:tmpl w:val="8E502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687925"/>
    <w:multiLevelType w:val="hybridMultilevel"/>
    <w:tmpl w:val="A6CE9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B513AA"/>
    <w:multiLevelType w:val="hybridMultilevel"/>
    <w:tmpl w:val="1A384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349A"/>
    <w:rsid w:val="0008300A"/>
    <w:rsid w:val="0010134A"/>
    <w:rsid w:val="0019421F"/>
    <w:rsid w:val="001E4C18"/>
    <w:rsid w:val="002C235B"/>
    <w:rsid w:val="00317F23"/>
    <w:rsid w:val="00336492"/>
    <w:rsid w:val="003512E8"/>
    <w:rsid w:val="003D7C84"/>
    <w:rsid w:val="0045487E"/>
    <w:rsid w:val="00582B4E"/>
    <w:rsid w:val="005E3B59"/>
    <w:rsid w:val="005E523D"/>
    <w:rsid w:val="0066309C"/>
    <w:rsid w:val="00677DB2"/>
    <w:rsid w:val="006874DB"/>
    <w:rsid w:val="006E51A8"/>
    <w:rsid w:val="007033FA"/>
    <w:rsid w:val="00837B60"/>
    <w:rsid w:val="008B1010"/>
    <w:rsid w:val="008B4111"/>
    <w:rsid w:val="00955D24"/>
    <w:rsid w:val="00980959"/>
    <w:rsid w:val="009B2AE8"/>
    <w:rsid w:val="009F762D"/>
    <w:rsid w:val="00A37AA1"/>
    <w:rsid w:val="00A7640E"/>
    <w:rsid w:val="00AF545E"/>
    <w:rsid w:val="00BA7DF4"/>
    <w:rsid w:val="00C275D0"/>
    <w:rsid w:val="00C65FB2"/>
    <w:rsid w:val="00C71DB1"/>
    <w:rsid w:val="00CE2494"/>
    <w:rsid w:val="00D0352D"/>
    <w:rsid w:val="00D15179"/>
    <w:rsid w:val="00DB0074"/>
    <w:rsid w:val="00DB5104"/>
    <w:rsid w:val="00E03A62"/>
    <w:rsid w:val="00E5349A"/>
    <w:rsid w:val="00ED3458"/>
    <w:rsid w:val="00FF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3C879"/>
  <w15:docId w15:val="{6E5E92AB-1D3B-48FD-9EDF-CC35AA10A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3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23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349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C23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C23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2C23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12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2E8"/>
  </w:style>
  <w:style w:type="paragraph" w:styleId="Footer">
    <w:name w:val="footer"/>
    <w:basedOn w:val="Normal"/>
    <w:link w:val="FooterChar"/>
    <w:uiPriority w:val="99"/>
    <w:unhideWhenUsed/>
    <w:rsid w:val="003512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2E8"/>
  </w:style>
  <w:style w:type="paragraph" w:styleId="BalloonText">
    <w:name w:val="Balloon Text"/>
    <w:basedOn w:val="Normal"/>
    <w:link w:val="BalloonTextChar"/>
    <w:uiPriority w:val="99"/>
    <w:semiHidden/>
    <w:unhideWhenUsed/>
    <w:rsid w:val="00C65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F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Avery Russell</dc:creator>
  <cp:lastModifiedBy>Kaczorowski, Rainee Lynn</cp:lastModifiedBy>
  <cp:revision>3</cp:revision>
  <cp:lastPrinted>2019-06-10T14:24:00Z</cp:lastPrinted>
  <dcterms:created xsi:type="dcterms:W3CDTF">2019-06-12T16:11:00Z</dcterms:created>
  <dcterms:modified xsi:type="dcterms:W3CDTF">2019-06-12T16:12:00Z</dcterms:modified>
</cp:coreProperties>
</file>